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C9" w:rsidRPr="00EA42AB" w:rsidRDefault="00EA42AB" w:rsidP="00EA42AB">
      <w:pPr>
        <w:adjustRightInd/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 w:rsidRPr="00EA42AB">
        <w:rPr>
          <w:rFonts w:asciiTheme="minorEastAsia" w:eastAsiaTheme="minorEastAsia" w:hAnsiTheme="minorEastAsia" w:hint="eastAsia"/>
        </w:rPr>
        <w:t>別記様式第2号（第2条関係）</w:t>
      </w:r>
    </w:p>
    <w:p w:rsidR="00FE1AC9" w:rsidRDefault="00FE1AC9" w:rsidP="00FE1AC9">
      <w:pPr>
        <w:adjustRightInd/>
        <w:jc w:val="right"/>
        <w:rPr>
          <w:rFonts w:ascii="ＭＳ 明朝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FE1AC9" w:rsidRDefault="00FE1AC9" w:rsidP="00FE1AC9">
      <w:pPr>
        <w:adjustRightInd/>
        <w:ind w:firstLineChars="100" w:firstLine="240"/>
        <w:rPr>
          <w:sz w:val="24"/>
        </w:rPr>
      </w:pPr>
    </w:p>
    <w:p w:rsidR="00FE1AC9" w:rsidRDefault="00FE1AC9" w:rsidP="00FE1AC9">
      <w:pPr>
        <w:adjustRightInd/>
        <w:ind w:firstLineChars="100" w:firstLine="240"/>
        <w:rPr>
          <w:rFonts w:ascii="ＭＳ 明朝"/>
          <w:spacing w:val="12"/>
          <w:sz w:val="24"/>
        </w:rPr>
      </w:pPr>
      <w:smartTag w:uri="schemas-MSNCTYST-com/MSNCTYST" w:element="MSNCTYST">
        <w:smartTagPr>
          <w:attr w:name="Address" w:val="可児市"/>
          <w:attr w:name="AddressList" w:val="21:岐阜県可児市;"/>
        </w:smartTagPr>
        <w:r>
          <w:rPr>
            <w:rFonts w:hint="eastAsia"/>
            <w:sz w:val="24"/>
          </w:rPr>
          <w:t>可児市</w:t>
        </w:r>
      </w:smartTag>
      <w:r>
        <w:rPr>
          <w:rFonts w:hint="eastAsia"/>
          <w:sz w:val="24"/>
        </w:rPr>
        <w:t>長　様</w:t>
      </w:r>
    </w:p>
    <w:p w:rsidR="00FE1AC9" w:rsidRDefault="00FE1AC9" w:rsidP="00FE1AC9">
      <w:pPr>
        <w:adjustRightInd/>
        <w:rPr>
          <w:rFonts w:ascii="ＭＳ 明朝"/>
          <w:spacing w:val="12"/>
        </w:rPr>
      </w:pPr>
    </w:p>
    <w:p w:rsidR="00FE1AC9" w:rsidRDefault="00FE1AC9" w:rsidP="00FE1AC9">
      <w:pPr>
        <w:adjustRightInd/>
        <w:ind w:firstLineChars="2300" w:firstLine="4830"/>
        <w:rPr>
          <w:rFonts w:ascii="ＭＳ 明朝"/>
          <w:spacing w:val="12"/>
        </w:rPr>
      </w:pPr>
      <w:r>
        <w:rPr>
          <w:rFonts w:hint="eastAsia"/>
        </w:rPr>
        <w:t>住　　所</w:t>
      </w:r>
    </w:p>
    <w:p w:rsidR="00FE1AC9" w:rsidRDefault="00FE1AC9" w:rsidP="00FE1AC9">
      <w:pPr>
        <w:adjustRightInd/>
        <w:ind w:firstLineChars="2300" w:firstLine="4830"/>
      </w:pPr>
      <w:r>
        <w:rPr>
          <w:rFonts w:hint="eastAsia"/>
        </w:rPr>
        <w:t>名　　称</w:t>
      </w:r>
      <w:r w:rsidR="00EA42AB">
        <w:rPr>
          <w:rFonts w:hint="eastAsia"/>
        </w:rPr>
        <w:t xml:space="preserve">　　　　　　　　　　　　</w:t>
      </w:r>
    </w:p>
    <w:p w:rsidR="00FE1AC9" w:rsidRDefault="00FE1AC9" w:rsidP="00FE1AC9">
      <w:pPr>
        <w:adjustRightInd/>
        <w:ind w:firstLineChars="2300" w:firstLine="4830"/>
      </w:pPr>
      <w:r>
        <w:rPr>
          <w:rFonts w:hint="eastAsia"/>
        </w:rPr>
        <w:t xml:space="preserve">代表者名　　　　　　　　　　　　</w:t>
      </w:r>
    </w:p>
    <w:p w:rsidR="00FE1AC9" w:rsidRDefault="00FE1AC9" w:rsidP="00FE1AC9">
      <w:pPr>
        <w:adjustRightInd/>
        <w:rPr>
          <w:rFonts w:ascii="ＭＳ 明朝"/>
          <w:spacing w:val="12"/>
        </w:rPr>
      </w:pPr>
    </w:p>
    <w:p w:rsidR="00FE1AC9" w:rsidRDefault="00FE1AC9" w:rsidP="00FE1AC9">
      <w:pPr>
        <w:adjustRightInd/>
        <w:rPr>
          <w:rFonts w:ascii="ＭＳ 明朝"/>
          <w:spacing w:val="12"/>
        </w:rPr>
      </w:pPr>
    </w:p>
    <w:p w:rsidR="00FE1AC9" w:rsidRDefault="00FE1AC9" w:rsidP="00FE1AC9">
      <w:pPr>
        <w:adjustRightInd/>
        <w:spacing w:line="360" w:lineRule="auto"/>
        <w:jc w:val="center"/>
        <w:rPr>
          <w:rFonts w:ascii="ＭＳ 明朝"/>
          <w:spacing w:val="12"/>
        </w:rPr>
      </w:pPr>
      <w:r>
        <w:rPr>
          <w:rFonts w:hint="eastAsia"/>
          <w:spacing w:val="2"/>
          <w:sz w:val="25"/>
          <w:szCs w:val="25"/>
        </w:rPr>
        <w:t>実施団体変更届出書</w:t>
      </w:r>
    </w:p>
    <w:p w:rsidR="00FE1AC9" w:rsidRDefault="00FE1AC9" w:rsidP="00FE1AC9">
      <w:pPr>
        <w:adjustRightInd/>
        <w:rPr>
          <w:rFonts w:ascii="ＭＳ 明朝"/>
          <w:spacing w:val="12"/>
        </w:rPr>
      </w:pPr>
    </w:p>
    <w:p w:rsidR="00FE1AC9" w:rsidRDefault="00FE1AC9" w:rsidP="00FE1AC9">
      <w:pPr>
        <w:adjustRightInd/>
        <w:rPr>
          <w:rFonts w:ascii="ＭＳ 明朝"/>
          <w:spacing w:val="12"/>
        </w:rPr>
      </w:pPr>
    </w:p>
    <w:p w:rsidR="00FE1AC9" w:rsidRDefault="00FE1AC9" w:rsidP="00FE1AC9">
      <w:pPr>
        <w:adjustRightInd/>
        <w:ind w:left="240" w:hangingChars="100" w:hanging="240"/>
        <w:rPr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資源集団回収事業実施団体届出書の内容に変更が生じましたので、可児市資源集団回収事業奨励金交付要綱</w:t>
      </w:r>
      <w:r w:rsidRPr="006C0D28">
        <w:rPr>
          <w:rFonts w:asciiTheme="minorEastAsia" w:eastAsiaTheme="minorEastAsia" w:hAnsiTheme="minorEastAsia" w:hint="eastAsia"/>
          <w:sz w:val="24"/>
        </w:rPr>
        <w:t>第</w:t>
      </w:r>
      <w:r w:rsidR="006C0D28" w:rsidRPr="006C0D28">
        <w:rPr>
          <w:rFonts w:asciiTheme="minorEastAsia" w:eastAsiaTheme="minorEastAsia" w:hAnsiTheme="minorEastAsia"/>
          <w:sz w:val="24"/>
        </w:rPr>
        <w:t>2</w:t>
      </w:r>
      <w:r w:rsidRPr="006C0D28">
        <w:rPr>
          <w:rFonts w:asciiTheme="minorEastAsia" w:eastAsiaTheme="minorEastAsia" w:hAnsiTheme="minorEastAsia" w:hint="eastAsia"/>
          <w:sz w:val="24"/>
        </w:rPr>
        <w:t>条第4項</w:t>
      </w:r>
      <w:r>
        <w:rPr>
          <w:rFonts w:hint="eastAsia"/>
          <w:sz w:val="24"/>
        </w:rPr>
        <w:t>の</w:t>
      </w:r>
      <w:r w:rsidR="001A596F">
        <w:rPr>
          <w:rFonts w:hint="eastAsia"/>
          <w:sz w:val="24"/>
        </w:rPr>
        <w:t>規定に基づき届け出ます。</w:t>
      </w:r>
    </w:p>
    <w:p w:rsidR="00FE1AC9" w:rsidRDefault="00FE1AC9" w:rsidP="00FE1AC9">
      <w:pPr>
        <w:adjustRightInd/>
      </w:pPr>
    </w:p>
    <w:p w:rsidR="00FE1AC9" w:rsidRDefault="00FE1AC9" w:rsidP="00FE1AC9">
      <w:pPr>
        <w:adjustRightInd/>
      </w:pPr>
    </w:p>
    <w:p w:rsidR="00FE1AC9" w:rsidRDefault="00FE1AC9" w:rsidP="00FE1AC9">
      <w:pPr>
        <w:pStyle w:val="a3"/>
        <w:adjustRightInd/>
        <w:rPr>
          <w:sz w:val="24"/>
        </w:rPr>
      </w:pPr>
      <w:r>
        <w:rPr>
          <w:rFonts w:hint="eastAsia"/>
          <w:sz w:val="24"/>
        </w:rPr>
        <w:t>記</w:t>
      </w:r>
    </w:p>
    <w:p w:rsidR="00FE1AC9" w:rsidRDefault="00FE1AC9" w:rsidP="00FE1AC9">
      <w:pPr>
        <w:rPr>
          <w:sz w:val="24"/>
        </w:rPr>
      </w:pPr>
    </w:p>
    <w:p w:rsidR="00FE1AC9" w:rsidRDefault="00FE1AC9" w:rsidP="00FE1AC9">
      <w:pPr>
        <w:rPr>
          <w:sz w:val="24"/>
        </w:rPr>
      </w:pPr>
    </w:p>
    <w:p w:rsidR="00FE1AC9" w:rsidRDefault="001A596F" w:rsidP="001A596F">
      <w:pPr>
        <w:pStyle w:val="a3"/>
        <w:adjustRightInd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１．変更の理由</w:t>
      </w:r>
    </w:p>
    <w:p w:rsidR="001A596F" w:rsidRDefault="001A596F" w:rsidP="001A596F"/>
    <w:p w:rsidR="001A596F" w:rsidRDefault="001A596F" w:rsidP="001A596F"/>
    <w:p w:rsidR="001A596F" w:rsidRDefault="001A596F" w:rsidP="001A596F"/>
    <w:p w:rsidR="001A596F" w:rsidRDefault="001A596F" w:rsidP="001A596F"/>
    <w:p w:rsidR="001A596F" w:rsidRDefault="001A596F" w:rsidP="001A596F">
      <w:pPr>
        <w:rPr>
          <w:sz w:val="24"/>
          <w:szCs w:val="24"/>
        </w:rPr>
      </w:pPr>
      <w:r w:rsidRPr="001A596F">
        <w:rPr>
          <w:rFonts w:hint="eastAsia"/>
          <w:sz w:val="24"/>
          <w:szCs w:val="24"/>
        </w:rPr>
        <w:t xml:space="preserve">　　２．変更の内容</w:t>
      </w:r>
    </w:p>
    <w:p w:rsidR="00F10841" w:rsidRPr="001A596F" w:rsidRDefault="00F10841" w:rsidP="001A596F">
      <w:pPr>
        <w:rPr>
          <w:sz w:val="24"/>
          <w:szCs w:val="24"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1"/>
        <w:gridCol w:w="4404"/>
      </w:tblGrid>
      <w:tr w:rsidR="00414984" w:rsidTr="001C30C3">
        <w:tc>
          <w:tcPr>
            <w:tcW w:w="4101" w:type="dxa"/>
            <w:shd w:val="clear" w:color="auto" w:fill="auto"/>
          </w:tcPr>
          <w:p w:rsidR="00414984" w:rsidRPr="001C30C3" w:rsidRDefault="00D038F6" w:rsidP="001C30C3">
            <w:pPr>
              <w:jc w:val="center"/>
              <w:rPr>
                <w:sz w:val="24"/>
                <w:szCs w:val="24"/>
              </w:rPr>
            </w:pPr>
            <w:r w:rsidRPr="001C30C3">
              <w:rPr>
                <w:rFonts w:hint="eastAsia"/>
                <w:sz w:val="24"/>
                <w:szCs w:val="24"/>
              </w:rPr>
              <w:t>変　　更　　前</w:t>
            </w:r>
          </w:p>
        </w:tc>
        <w:tc>
          <w:tcPr>
            <w:tcW w:w="4404" w:type="dxa"/>
            <w:shd w:val="clear" w:color="auto" w:fill="auto"/>
          </w:tcPr>
          <w:p w:rsidR="00414984" w:rsidRPr="001C30C3" w:rsidRDefault="00D038F6" w:rsidP="001C30C3">
            <w:pPr>
              <w:jc w:val="center"/>
              <w:rPr>
                <w:sz w:val="24"/>
                <w:szCs w:val="24"/>
              </w:rPr>
            </w:pPr>
            <w:r w:rsidRPr="001C30C3">
              <w:rPr>
                <w:rFonts w:hint="eastAsia"/>
                <w:sz w:val="24"/>
                <w:szCs w:val="24"/>
              </w:rPr>
              <w:t>変　　更　　後</w:t>
            </w:r>
          </w:p>
        </w:tc>
      </w:tr>
      <w:tr w:rsidR="00414984" w:rsidTr="001C30C3">
        <w:trPr>
          <w:trHeight w:val="1908"/>
        </w:trPr>
        <w:tc>
          <w:tcPr>
            <w:tcW w:w="4101" w:type="dxa"/>
            <w:shd w:val="clear" w:color="auto" w:fill="auto"/>
          </w:tcPr>
          <w:p w:rsidR="00414984" w:rsidRDefault="00414984"/>
        </w:tc>
        <w:tc>
          <w:tcPr>
            <w:tcW w:w="4404" w:type="dxa"/>
            <w:shd w:val="clear" w:color="auto" w:fill="auto"/>
          </w:tcPr>
          <w:p w:rsidR="00414984" w:rsidRDefault="00414984"/>
        </w:tc>
      </w:tr>
    </w:tbl>
    <w:p w:rsidR="0020641D" w:rsidRDefault="0020641D"/>
    <w:sectPr w:rsidR="0020641D" w:rsidSect="009E1991"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B53" w:rsidRDefault="00D20B53" w:rsidP="00F10841">
      <w:r>
        <w:separator/>
      </w:r>
    </w:p>
  </w:endnote>
  <w:endnote w:type="continuationSeparator" w:id="0">
    <w:p w:rsidR="00D20B53" w:rsidRDefault="00D20B53" w:rsidP="00F1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B53" w:rsidRDefault="00D20B53" w:rsidP="00F10841">
      <w:r>
        <w:separator/>
      </w:r>
    </w:p>
  </w:footnote>
  <w:footnote w:type="continuationSeparator" w:id="0">
    <w:p w:rsidR="00D20B53" w:rsidRDefault="00D20B53" w:rsidP="00F10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C9"/>
    <w:rsid w:val="001802C3"/>
    <w:rsid w:val="001A596F"/>
    <w:rsid w:val="001C30C3"/>
    <w:rsid w:val="0020641D"/>
    <w:rsid w:val="003A143B"/>
    <w:rsid w:val="00414984"/>
    <w:rsid w:val="006C0D28"/>
    <w:rsid w:val="009E1991"/>
    <w:rsid w:val="00BB2D7A"/>
    <w:rsid w:val="00BF067B"/>
    <w:rsid w:val="00D038F6"/>
    <w:rsid w:val="00D20B53"/>
    <w:rsid w:val="00D67D0D"/>
    <w:rsid w:val="00D8132A"/>
    <w:rsid w:val="00E43609"/>
    <w:rsid w:val="00EA42AB"/>
    <w:rsid w:val="00F10841"/>
    <w:rsid w:val="00FC5C71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A934E2-A491-455F-A32C-5930D62D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AC9"/>
    <w:pPr>
      <w:widowControl w:val="0"/>
      <w:overflowPunct w:val="0"/>
      <w:adjustRightInd w:val="0"/>
      <w:jc w:val="both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E1AC9"/>
    <w:pPr>
      <w:jc w:val="center"/>
    </w:pPr>
  </w:style>
  <w:style w:type="paragraph" w:styleId="a4">
    <w:name w:val="Balloon Text"/>
    <w:basedOn w:val="a"/>
    <w:semiHidden/>
    <w:rsid w:val="00FE1AC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414984"/>
    <w:pPr>
      <w:widowControl w:val="0"/>
      <w:overflowPunct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10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10841"/>
    <w:rPr>
      <w:rFonts w:ascii="Times New Roman" w:hAnsi="Times New Roman"/>
      <w:color w:val="000000"/>
      <w:sz w:val="21"/>
      <w:szCs w:val="21"/>
    </w:rPr>
  </w:style>
  <w:style w:type="paragraph" w:styleId="a8">
    <w:name w:val="footer"/>
    <w:basedOn w:val="a"/>
    <w:link w:val="a9"/>
    <w:rsid w:val="00F108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10841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kankyo</dc:creator>
  <cp:keywords/>
  <dc:description/>
  <cp:lastModifiedBy>AD20-0031</cp:lastModifiedBy>
  <cp:revision>2</cp:revision>
  <cp:lastPrinted>2019-07-02T07:46:00Z</cp:lastPrinted>
  <dcterms:created xsi:type="dcterms:W3CDTF">2022-01-13T01:55:00Z</dcterms:created>
  <dcterms:modified xsi:type="dcterms:W3CDTF">2022-01-13T01:55:00Z</dcterms:modified>
</cp:coreProperties>
</file>